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5E8DB254" w:rsidR="000A107A" w:rsidRPr="00780A7E" w:rsidRDefault="008F28A6" w:rsidP="006644E8">
      <w:pPr>
        <w:spacing w:line="240" w:lineRule="atLeast"/>
        <w:jc w:val="center"/>
        <w:rPr>
          <w:rFonts w:eastAsia="標楷體"/>
          <w:bCs/>
          <w:color w:val="000000" w:themeColor="text1"/>
          <w:sz w:val="32"/>
          <w:szCs w:val="32"/>
        </w:rPr>
      </w:pPr>
      <w:r w:rsidRPr="00780A7E">
        <w:rPr>
          <w:rFonts w:eastAsia="標楷體"/>
          <w:bCs/>
          <w:color w:val="000000" w:themeColor="text1"/>
          <w:sz w:val="32"/>
          <w:szCs w:val="32"/>
        </w:rPr>
        <w:t>新北市</w:t>
      </w:r>
      <w:r w:rsidR="000A107A" w:rsidRPr="00780A7E">
        <w:rPr>
          <w:rFonts w:eastAsia="標楷體"/>
          <w:bCs/>
          <w:color w:val="000000" w:themeColor="text1"/>
          <w:sz w:val="32"/>
          <w:szCs w:val="32"/>
        </w:rPr>
        <w:t>立</w:t>
      </w:r>
      <w:r w:rsidRPr="00780A7E">
        <w:rPr>
          <w:rFonts w:eastAsia="標楷體"/>
          <w:bCs/>
          <w:color w:val="000000" w:themeColor="text1"/>
          <w:sz w:val="32"/>
          <w:szCs w:val="32"/>
        </w:rPr>
        <w:t>竹圍高級中學</w:t>
      </w:r>
      <w:r w:rsidR="000A107A" w:rsidRPr="00780A7E">
        <w:rPr>
          <w:rFonts w:eastAsia="標楷體"/>
          <w:bCs/>
          <w:color w:val="000000" w:themeColor="text1"/>
          <w:sz w:val="32"/>
          <w:szCs w:val="32"/>
        </w:rPr>
        <w:t>高中部</w:t>
      </w:r>
      <w:r w:rsidR="00F36780" w:rsidRPr="00780A7E">
        <w:rPr>
          <w:rFonts w:eastAsia="標楷體" w:hint="eastAsia"/>
          <w:bCs/>
          <w:color w:val="000000" w:themeColor="text1"/>
          <w:sz w:val="32"/>
          <w:szCs w:val="32"/>
        </w:rPr>
        <w:t xml:space="preserve">　</w:t>
      </w:r>
      <w:r w:rsidRPr="00780A7E">
        <w:rPr>
          <w:rFonts w:eastAsia="標楷體"/>
          <w:bCs/>
          <w:color w:val="000000" w:themeColor="text1"/>
          <w:sz w:val="32"/>
          <w:szCs w:val="32"/>
        </w:rPr>
        <w:t>1</w:t>
      </w:r>
      <w:r w:rsidR="003E409D" w:rsidRPr="00780A7E">
        <w:rPr>
          <w:rFonts w:eastAsia="標楷體" w:hint="eastAsia"/>
          <w:bCs/>
          <w:color w:val="000000" w:themeColor="text1"/>
          <w:sz w:val="32"/>
          <w:szCs w:val="32"/>
        </w:rPr>
        <w:t>1</w:t>
      </w:r>
      <w:r w:rsidR="003B2FCF" w:rsidRPr="00780A7E">
        <w:rPr>
          <w:rFonts w:eastAsia="標楷體" w:hint="eastAsia"/>
          <w:bCs/>
          <w:color w:val="000000" w:themeColor="text1"/>
          <w:sz w:val="32"/>
          <w:szCs w:val="32"/>
        </w:rPr>
        <w:t>5</w:t>
      </w:r>
      <w:r w:rsidRPr="00780A7E">
        <w:rPr>
          <w:rFonts w:eastAsia="標楷體"/>
          <w:bCs/>
          <w:color w:val="000000" w:themeColor="text1"/>
          <w:sz w:val="32"/>
          <w:szCs w:val="32"/>
        </w:rPr>
        <w:t>學年度</w:t>
      </w:r>
      <w:r w:rsidR="000A107A" w:rsidRPr="00780A7E">
        <w:rPr>
          <w:rFonts w:eastAsia="標楷體"/>
          <w:bCs/>
          <w:color w:val="000000" w:themeColor="text1"/>
          <w:sz w:val="32"/>
          <w:szCs w:val="32"/>
        </w:rPr>
        <w:t>第</w:t>
      </w:r>
      <w:r w:rsidR="003B2FCF" w:rsidRPr="00780A7E">
        <w:rPr>
          <w:rFonts w:eastAsia="標楷體" w:hint="eastAsia"/>
          <w:bCs/>
          <w:color w:val="000000" w:themeColor="text1"/>
          <w:sz w:val="32"/>
          <w:szCs w:val="32"/>
        </w:rPr>
        <w:t>一</w:t>
      </w:r>
      <w:r w:rsidR="000A107A" w:rsidRPr="00780A7E">
        <w:rPr>
          <w:rFonts w:eastAsia="標楷體"/>
          <w:bCs/>
          <w:color w:val="000000" w:themeColor="text1"/>
          <w:sz w:val="32"/>
          <w:szCs w:val="32"/>
        </w:rPr>
        <w:t>學期</w:t>
      </w:r>
    </w:p>
    <w:p w14:paraId="5557C62C" w14:textId="600ED37C" w:rsidR="00A31302" w:rsidRPr="00780A7E" w:rsidRDefault="001F41FA" w:rsidP="00CF7788">
      <w:pPr>
        <w:spacing w:line="240" w:lineRule="atLeast"/>
        <w:jc w:val="center"/>
        <w:rPr>
          <w:rFonts w:eastAsia="標楷體"/>
          <w:bCs/>
          <w:color w:val="000000" w:themeColor="text1"/>
          <w:sz w:val="32"/>
          <w:szCs w:val="32"/>
        </w:rPr>
      </w:pPr>
      <w:r w:rsidRPr="00780A7E">
        <w:rPr>
          <w:rFonts w:eastAsia="標楷體"/>
          <w:bCs/>
          <w:color w:val="000000" w:themeColor="text1"/>
          <w:sz w:val="32"/>
          <w:szCs w:val="32"/>
        </w:rPr>
        <w:t>高</w:t>
      </w:r>
      <w:r w:rsidR="00C12E7E" w:rsidRPr="00780A7E">
        <w:rPr>
          <w:rFonts w:eastAsia="標楷體" w:hint="eastAsia"/>
          <w:bCs/>
          <w:color w:val="000000" w:themeColor="text1"/>
          <w:sz w:val="32"/>
          <w:szCs w:val="32"/>
        </w:rPr>
        <w:t>中部</w:t>
      </w:r>
      <w:r w:rsidR="00C12E7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="002749F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>二</w:t>
      </w:r>
      <w:r w:rsidR="00C12E7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Pr="00780A7E">
        <w:rPr>
          <w:rFonts w:eastAsia="標楷體"/>
          <w:bCs/>
          <w:color w:val="000000" w:themeColor="text1"/>
          <w:sz w:val="32"/>
          <w:szCs w:val="32"/>
        </w:rPr>
        <w:t>年級</w:t>
      </w:r>
      <w:r w:rsidR="00C12E7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 </w:t>
      </w:r>
      <w:r w:rsidR="002749F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>公民與社會</w:t>
      </w:r>
      <w:r w:rsidR="00C12E7E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="00A817B4" w:rsidRPr="00780A7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Pr="00780A7E">
        <w:rPr>
          <w:rFonts w:eastAsia="標楷體"/>
          <w:bCs/>
          <w:color w:val="000000" w:themeColor="text1"/>
          <w:sz w:val="32"/>
          <w:szCs w:val="32"/>
        </w:rPr>
        <w:t>科</w:t>
      </w:r>
      <w:r w:rsidR="00DA3DCF" w:rsidRPr="00780A7E">
        <w:rPr>
          <w:rFonts w:eastAsia="標楷體"/>
          <w:bCs/>
          <w:color w:val="000000" w:themeColor="text1"/>
          <w:sz w:val="32"/>
          <w:szCs w:val="32"/>
        </w:rPr>
        <w:t>必修</w:t>
      </w:r>
      <w:r w:rsidR="002F5A9C" w:rsidRPr="00780A7E">
        <w:rPr>
          <w:rFonts w:eastAsia="標楷體"/>
          <w:bCs/>
          <w:color w:val="000000" w:themeColor="text1"/>
          <w:sz w:val="32"/>
          <w:szCs w:val="32"/>
        </w:rPr>
        <w:t>教學</w:t>
      </w:r>
      <w:r w:rsidR="008F28A6" w:rsidRPr="00780A7E">
        <w:rPr>
          <w:rFonts w:eastAsia="標楷體"/>
          <w:bCs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780A7E" w:rsidRPr="00780A7E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780A7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05AC82A" w:rsidR="00A31302" w:rsidRPr="00780A7E" w:rsidRDefault="0052106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780A7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班</w:t>
            </w:r>
            <w:r w:rsidR="001A4865" w:rsidRPr="00780A7E">
              <w:rPr>
                <w:rFonts w:eastAsia="標楷體"/>
                <w:bCs/>
                <w:color w:val="000000" w:themeColor="text1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1101BD56" w:rsidR="00A31302" w:rsidRPr="00780A7E" w:rsidRDefault="00521067" w:rsidP="002749F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高</w:t>
            </w:r>
            <w:r w:rsidR="002749FE" w:rsidRPr="00780A7E">
              <w:rPr>
                <w:rFonts w:eastAsia="標楷體" w:hint="eastAsia"/>
                <w:bCs/>
                <w:color w:val="000000" w:themeColor="text1"/>
              </w:rPr>
              <w:t>二</w:t>
            </w:r>
            <w:r w:rsidR="00780A7E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="002749FE" w:rsidRPr="00780A7E">
              <w:rPr>
                <w:rFonts w:eastAsia="標楷體" w:hint="eastAsia"/>
                <w:bCs/>
                <w:color w:val="000000" w:themeColor="text1"/>
              </w:rPr>
              <w:t>信、義</w:t>
            </w:r>
            <w:r w:rsidR="00780A7E">
              <w:rPr>
                <w:rFonts w:eastAsia="標楷體" w:hint="eastAsia"/>
                <w:bCs/>
                <w:color w:val="000000" w:themeColor="text1"/>
              </w:rPr>
              <w:t>班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780A7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780A7E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8"/>
                <w:szCs w:val="28"/>
              </w:rPr>
              <w:t>21</w:t>
            </w:r>
            <w:r w:rsidR="00A31302" w:rsidRPr="00780A7E">
              <w:rPr>
                <w:rFonts w:eastAsia="標楷體"/>
                <w:bCs/>
                <w:color w:val="000000" w:themeColor="text1"/>
                <w:sz w:val="28"/>
                <w:szCs w:val="28"/>
              </w:rPr>
              <w:t>週</w:t>
            </w:r>
          </w:p>
        </w:tc>
      </w:tr>
      <w:tr w:rsidR="00780A7E" w:rsidRPr="00780A7E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037A0B5D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64B96C2" w14:textId="41E7119E" w:rsidR="00780A7E" w:rsidRPr="00780A7E" w:rsidRDefault="00780A7E" w:rsidP="00780A7E">
            <w:pPr>
              <w:widowControl/>
              <w:rPr>
                <w:rFonts w:ascii="Arial" w:hAnsi="Arial" w:cs="Arial"/>
                <w:bCs/>
                <w:color w:val="000000" w:themeColor="text1"/>
                <w:kern w:val="0"/>
              </w:rPr>
            </w:pP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1</w:t>
            </w: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建立經濟思維</w:t>
            </w:r>
            <w:r w:rsidRPr="00780A7E">
              <w:rPr>
                <w:rFonts w:ascii="Arial" w:hAnsi="Arial" w:cs="Arial"/>
                <w:bCs/>
                <w:color w:val="000000" w:themeColor="text1"/>
              </w:rPr>
              <w:t>：運用機會成本與比較利益，理性評估資源配置與生活決策。</w:t>
            </w:r>
          </w:p>
          <w:p w14:paraId="4CE38F54" w14:textId="77777777" w:rsidR="00780A7E" w:rsidRPr="00780A7E" w:rsidRDefault="00780A7E" w:rsidP="00780A7E">
            <w:pPr>
              <w:ind w:left="720"/>
              <w:rPr>
                <w:rFonts w:ascii="Arial" w:hAnsi="Arial" w:cs="Arial"/>
                <w:bCs/>
                <w:color w:val="000000" w:themeColor="text1"/>
              </w:rPr>
            </w:pPr>
          </w:p>
          <w:p w14:paraId="50FE7749" w14:textId="6739270D" w:rsidR="00780A7E" w:rsidRPr="00780A7E" w:rsidRDefault="00780A7E" w:rsidP="00780A7E">
            <w:pPr>
              <w:widowControl/>
              <w:rPr>
                <w:rFonts w:ascii="Arial" w:hAnsi="Arial" w:cs="Arial"/>
                <w:bCs/>
                <w:color w:val="000000" w:themeColor="text1"/>
              </w:rPr>
            </w:pP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2</w:t>
            </w: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掌握市場機制</w:t>
            </w:r>
            <w:r w:rsidRPr="00780A7E">
              <w:rPr>
                <w:rFonts w:ascii="Arial" w:hAnsi="Arial" w:cs="Arial"/>
                <w:bCs/>
                <w:color w:val="000000" w:themeColor="text1"/>
              </w:rPr>
              <w:t>：運用供需模型推導價格形成，分析市場均衡與社會福祉。</w:t>
            </w:r>
          </w:p>
          <w:p w14:paraId="4D330954" w14:textId="77777777" w:rsidR="00780A7E" w:rsidRPr="00780A7E" w:rsidRDefault="00780A7E" w:rsidP="00780A7E">
            <w:pPr>
              <w:ind w:left="720"/>
              <w:rPr>
                <w:rFonts w:ascii="Arial" w:hAnsi="Arial" w:cs="Arial"/>
                <w:bCs/>
                <w:color w:val="000000" w:themeColor="text1"/>
              </w:rPr>
            </w:pPr>
          </w:p>
          <w:p w14:paraId="39F9C53D" w14:textId="2B98DE27" w:rsidR="00780A7E" w:rsidRPr="00780A7E" w:rsidRDefault="00780A7E" w:rsidP="00780A7E">
            <w:pPr>
              <w:widowControl/>
              <w:rPr>
                <w:rFonts w:ascii="Arial" w:hAnsi="Arial" w:cs="Arial"/>
                <w:bCs/>
                <w:color w:val="000000" w:themeColor="text1"/>
              </w:rPr>
            </w:pP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3</w:t>
            </w: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思辨政府政策</w:t>
            </w:r>
            <w:r w:rsidRPr="00780A7E">
              <w:rPr>
                <w:rFonts w:ascii="Arial" w:hAnsi="Arial" w:cs="Arial"/>
                <w:bCs/>
                <w:color w:val="000000" w:themeColor="text1"/>
              </w:rPr>
              <w:t>：剖析外部性與公共財，評估市場失靈與政策干預之後果。</w:t>
            </w:r>
          </w:p>
          <w:p w14:paraId="3E109A50" w14:textId="77777777" w:rsidR="00780A7E" w:rsidRPr="00780A7E" w:rsidRDefault="00780A7E" w:rsidP="00780A7E">
            <w:pPr>
              <w:ind w:left="720"/>
              <w:rPr>
                <w:rFonts w:ascii="Arial" w:hAnsi="Arial" w:cs="Arial"/>
                <w:bCs/>
                <w:color w:val="000000" w:themeColor="text1"/>
              </w:rPr>
            </w:pPr>
          </w:p>
          <w:p w14:paraId="1DFCD125" w14:textId="0CBCF0F3" w:rsidR="00780A7E" w:rsidRPr="00780A7E" w:rsidRDefault="00780A7E" w:rsidP="00780A7E">
            <w:pPr>
              <w:widowControl/>
              <w:rPr>
                <w:rFonts w:ascii="Arial" w:hAnsi="Arial" w:cs="Arial"/>
                <w:bCs/>
                <w:color w:val="000000" w:themeColor="text1"/>
              </w:rPr>
            </w:pP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4</w:t>
            </w:r>
            <w:r w:rsidRPr="00780A7E">
              <w:rPr>
                <w:rFonts w:ascii="Arial" w:hAnsi="Arial" w:cs="Arial"/>
                <w:bCs/>
                <w:color w:val="000000" w:themeColor="text1"/>
                <w:bdr w:val="none" w:sz="0" w:space="0" w:color="auto" w:frame="1"/>
              </w:rPr>
              <w:t>洞察總體與貿易</w:t>
            </w:r>
            <w:r w:rsidRPr="00780A7E">
              <w:rPr>
                <w:rFonts w:ascii="Arial" w:hAnsi="Arial" w:cs="Arial"/>
                <w:bCs/>
                <w:color w:val="000000" w:themeColor="text1"/>
              </w:rPr>
              <w:t>：解讀國民所得指標，權衡全球化與國際貿易政策的利弊。</w:t>
            </w:r>
          </w:p>
          <w:p w14:paraId="3C9675AD" w14:textId="0B772ED0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ind w:left="215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23D9E85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4E62EF68" w:rsidR="002749FE" w:rsidRPr="00780A7E" w:rsidRDefault="00780A7E" w:rsidP="002749F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bCs/>
                <w:color w:val="000000" w:themeColor="text1"/>
              </w:rPr>
            </w:pPr>
            <w:r w:rsidRPr="00780A7E">
              <w:rPr>
                <w:bCs/>
                <w:color w:val="000000" w:themeColor="text1"/>
              </w:rPr>
              <w:t>運用經濟學思維分析市場與政策，在資源權衡中展現理性決策與公民責任。</w:t>
            </w:r>
          </w:p>
        </w:tc>
      </w:tr>
      <w:tr w:rsidR="00780A7E" w:rsidRPr="00780A7E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780A7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授課</w:t>
            </w:r>
            <w:r w:rsidR="00CF7788" w:rsidRPr="00780A7E">
              <w:rPr>
                <w:rFonts w:eastAsia="標楷體"/>
                <w:bCs/>
                <w:color w:val="000000" w:themeColor="text1"/>
              </w:rPr>
              <w:br/>
            </w:r>
            <w:r w:rsidRPr="00780A7E">
              <w:rPr>
                <w:rFonts w:eastAsia="標楷體"/>
                <w:bCs/>
                <w:color w:val="000000" w:themeColor="text1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C38682A" w:rsidR="001A4865" w:rsidRPr="00780A7E" w:rsidRDefault="00455B0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780A7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21F5850" w:rsidR="001A4865" w:rsidRPr="00780A7E" w:rsidRDefault="00455B0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張柏年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780A7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A130472" w:rsidR="001A4865" w:rsidRPr="00780A7E" w:rsidRDefault="00455B0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各班教室</w:t>
            </w:r>
          </w:p>
        </w:tc>
      </w:tr>
      <w:tr w:rsidR="00780A7E" w:rsidRPr="00780A7E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780A7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7FB8AE1" w:rsidR="00940BF4" w:rsidRPr="00780A7E" w:rsidRDefault="002749FE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龍騰</w:t>
            </w:r>
            <w:r w:rsidR="00521067" w:rsidRPr="00780A7E">
              <w:rPr>
                <w:rFonts w:eastAsia="標楷體" w:hint="eastAsia"/>
                <w:bCs/>
                <w:color w:val="000000" w:themeColor="text1"/>
              </w:rPr>
              <w:t>版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，</w:t>
            </w:r>
            <w:r w:rsidR="00521067" w:rsidRPr="00780A7E">
              <w:rPr>
                <w:rFonts w:eastAsia="標楷體" w:hint="eastAsia"/>
                <w:bCs/>
                <w:color w:val="000000" w:themeColor="text1"/>
              </w:rPr>
              <w:t>公民與社會（第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三</w:t>
            </w:r>
            <w:r w:rsidR="00521067" w:rsidRPr="00780A7E">
              <w:rPr>
                <w:rFonts w:eastAsia="標楷體" w:hint="eastAsia"/>
                <w:bCs/>
                <w:color w:val="000000" w:themeColor="text1"/>
              </w:rPr>
              <w:t>冊）</w:t>
            </w:r>
          </w:p>
        </w:tc>
      </w:tr>
      <w:tr w:rsidR="00780A7E" w:rsidRPr="00780A7E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780A7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教學</w:t>
            </w:r>
            <w:r w:rsidR="00CF7788" w:rsidRPr="00780A7E">
              <w:rPr>
                <w:rFonts w:eastAsia="標楷體"/>
                <w:bCs/>
                <w:color w:val="000000" w:themeColor="text1"/>
              </w:rPr>
              <w:br/>
            </w:r>
            <w:r w:rsidRPr="00780A7E">
              <w:rPr>
                <w:rFonts w:eastAsia="標楷體"/>
                <w:bCs/>
                <w:color w:val="000000" w:themeColor="text1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2ED0D41" w:rsidR="00940BF4" w:rsidRPr="00780A7E" w:rsidRDefault="002749FE" w:rsidP="00CF7788">
            <w:pPr>
              <w:adjustRightInd w:val="0"/>
              <w:jc w:val="both"/>
              <w:textAlignment w:val="baseline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講述法，</w:t>
            </w:r>
          </w:p>
        </w:tc>
      </w:tr>
      <w:tr w:rsidR="00780A7E" w:rsidRPr="00780A7E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780A7E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780A7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780A7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780A7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780A7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備註</w:t>
            </w:r>
            <w:r w:rsidRPr="00780A7E">
              <w:rPr>
                <w:rFonts w:eastAsia="標楷體"/>
                <w:bCs/>
                <w:color w:val="000000" w:themeColor="text1"/>
              </w:rPr>
              <w:t>(</w:t>
            </w:r>
            <w:r w:rsidRPr="00780A7E">
              <w:rPr>
                <w:rFonts w:eastAsia="標楷體"/>
                <w:bCs/>
                <w:color w:val="000000" w:themeColor="text1"/>
              </w:rPr>
              <w:t>含作業</w:t>
            </w:r>
            <w:r w:rsidRPr="00780A7E">
              <w:rPr>
                <w:rFonts w:eastAsia="標楷體"/>
                <w:bCs/>
                <w:color w:val="000000" w:themeColor="text1"/>
              </w:rPr>
              <w:t>)</w:t>
            </w:r>
          </w:p>
        </w:tc>
      </w:tr>
      <w:tr w:rsidR="00780A7E" w:rsidRPr="00780A7E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第一週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8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780A7E">
              <w:rPr>
                <w:rFonts w:eastAsia="標楷體"/>
                <w:bCs/>
                <w:color w:val="000000" w:themeColor="text1"/>
              </w:rPr>
              <w:t>1-0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FBC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課程介紹</w:t>
            </w:r>
          </w:p>
          <w:p w14:paraId="3BDDD1E7" w14:textId="3CFF0E9D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1-1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資源分配與行為誘因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第二週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07</w:t>
            </w:r>
            <w:r w:rsidRPr="00780A7E">
              <w:rPr>
                <w:rFonts w:eastAsia="標楷體"/>
                <w:bCs/>
                <w:color w:val="000000" w:themeColor="text1"/>
              </w:rPr>
              <w:t>-09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FE0632C" w:rsidR="002749FE" w:rsidRPr="00780A7E" w:rsidRDefault="002749FE" w:rsidP="002749FE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1-2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生產與專業分工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第三週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14</w:t>
            </w:r>
            <w:r w:rsidRPr="00780A7E">
              <w:rPr>
                <w:rFonts w:eastAsia="標楷體"/>
                <w:bCs/>
                <w:color w:val="000000" w:themeColor="text1"/>
              </w:rPr>
              <w:t>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E494E85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1-3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政府的資源分配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D5645B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第四週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21</w:t>
            </w:r>
            <w:r w:rsidRPr="00780A7E">
              <w:rPr>
                <w:rFonts w:eastAsia="標楷體"/>
                <w:bCs/>
                <w:color w:val="000000" w:themeColor="text1"/>
              </w:rPr>
              <w:t>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25</w:t>
            </w:r>
          </w:p>
          <w:p w14:paraId="55959ADE" w14:textId="7796B798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25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中秋節放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71FE" w14:textId="77777777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2-1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市場中的交易</w:t>
            </w:r>
          </w:p>
          <w:p w14:paraId="676318E1" w14:textId="6BCB086B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2-2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第五週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28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0/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02</w:t>
            </w:r>
          </w:p>
          <w:p w14:paraId="72E14A3F" w14:textId="46C729F8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28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教師節放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70EE755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2-3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供給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第六週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0/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05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09</w:t>
            </w:r>
          </w:p>
          <w:p w14:paraId="0831537A" w14:textId="4A2528E1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/0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國慶日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補假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1CD8876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2-4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消費行為的保障與限制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04F8F5E1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第七週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16</w:t>
            </w:r>
          </w:p>
          <w:p w14:paraId="473AC031" w14:textId="65750FE6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10/13-10/14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第一次期中考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7880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段考前複習</w:t>
            </w:r>
          </w:p>
          <w:p w14:paraId="33EBEF3E" w14:textId="6004B671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Cs w:val="18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第八週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19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780A7E">
              <w:rPr>
                <w:rFonts w:eastAsia="標楷體"/>
                <w:bCs/>
                <w:color w:val="000000" w:themeColor="text1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2FD7F521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3-1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市場價格的決定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第九週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0/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780A7E">
              <w:rPr>
                <w:rFonts w:eastAsia="標楷體"/>
                <w:bCs/>
                <w:color w:val="000000" w:themeColor="text1"/>
              </w:rPr>
              <w:t>6-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0/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</w:p>
          <w:p w14:paraId="42E80626" w14:textId="30596781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6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光復節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補假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AE3B1EE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3-2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供需變動的影響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02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C2DC11D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3-3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市場機能與經濟效率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62566494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第十一週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09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75D62F3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4-1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價格管制與經濟效率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第十二週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16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4A9CE4E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4-2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政府對聯合漲價的規範</w:t>
            </w:r>
            <w:r w:rsidRPr="00780A7E">
              <w:rPr>
                <w:rFonts w:eastAsia="標楷體"/>
                <w:bCs/>
                <w:color w:val="000000" w:themeColor="text1"/>
              </w:rPr>
              <w:br/>
              <w:t>4-3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外部效果的因應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415C71DC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第十三週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23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27</w:t>
            </w:r>
          </w:p>
          <w:p w14:paraId="7C7C1FEF" w14:textId="5352F7C5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11/26-11/27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第二次期中考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D180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段考前複習</w:t>
            </w:r>
          </w:p>
          <w:p w14:paraId="40E210A8" w14:textId="25D9E767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第十四週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30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338F3455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5-1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第十五週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07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7D77986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5-2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經濟指標的意義與缺失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2749FE" w:rsidRPr="00780A7E" w:rsidRDefault="002749FE" w:rsidP="002749FE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780A7E" w:rsidRPr="00780A7E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第十六週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14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05DB896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5-3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全球化與永續發展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67F2117" w:rsidR="002749FE" w:rsidRPr="00780A7E" w:rsidRDefault="002749FE" w:rsidP="002749FE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第十七週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21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25</w:t>
            </w:r>
          </w:p>
          <w:p w14:paraId="3E151351" w14:textId="39078771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25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行憲紀念日放假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6255DF3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6-1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進出口與自由貿易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2749FE" w:rsidRPr="00780A7E" w:rsidRDefault="002749FE" w:rsidP="002749FE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780A7E" w:rsidRPr="00780A7E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第十八週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28</w:t>
            </w:r>
            <w:r w:rsidRPr="00780A7E">
              <w:rPr>
                <w:rFonts w:eastAsia="標楷體"/>
                <w:bCs/>
                <w:color w:val="000000" w:themeColor="text1"/>
              </w:rPr>
              <w:t>-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01</w:t>
            </w:r>
          </w:p>
          <w:p w14:paraId="1C35FDD5" w14:textId="1A552E89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1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元旦放假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52921103" w:rsidR="002749FE" w:rsidRPr="00780A7E" w:rsidRDefault="002749FE" w:rsidP="002749FE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6-2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貿易開放與管制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2749FE" w:rsidRPr="00780A7E" w:rsidRDefault="002749FE" w:rsidP="002749FE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780A7E" w:rsidRPr="00780A7E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第十九週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04</w:t>
            </w:r>
            <w:r w:rsidRPr="00780A7E">
              <w:rPr>
                <w:rFonts w:eastAsia="標楷體"/>
                <w:bCs/>
                <w:color w:val="000000" w:themeColor="text1"/>
              </w:rPr>
              <w:t>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08</w:t>
            </w:r>
          </w:p>
          <w:p w14:paraId="101FCD02" w14:textId="71D544D6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01/05-01/06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高三期末考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8A382D8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6-3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世界貿易組織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3DF81BE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完成與檢討習作</w:t>
            </w:r>
          </w:p>
        </w:tc>
      </w:tr>
      <w:tr w:rsidR="00780A7E" w:rsidRPr="00780A7E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780A7E">
              <w:rPr>
                <w:rFonts w:eastAsia="標楷體"/>
                <w:bCs/>
                <w:color w:val="000000" w:themeColor="text1"/>
              </w:rPr>
              <w:t>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780A7E">
              <w:rPr>
                <w:rFonts w:eastAsia="標楷體"/>
                <w:bCs/>
                <w:color w:val="000000" w:themeColor="text1"/>
              </w:rPr>
              <w:t>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08137BA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段考前複習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749FE" w:rsidRPr="00780A7E" w:rsidRDefault="002749FE" w:rsidP="002749F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780A7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780A7E">
              <w:rPr>
                <w:rFonts w:eastAsia="標楷體"/>
                <w:bCs/>
                <w:color w:val="000000" w:themeColor="text1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749FE" w:rsidRPr="00780A7E" w:rsidRDefault="002749FE" w:rsidP="002749FE">
            <w:pPr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第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780A7E">
              <w:rPr>
                <w:rFonts w:eastAsia="標楷體"/>
                <w:bCs/>
                <w:color w:val="000000" w:themeColor="text1"/>
              </w:rPr>
              <w:t>一週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18</w:t>
            </w:r>
            <w:r w:rsidRPr="00780A7E">
              <w:rPr>
                <w:rFonts w:eastAsia="標楷體"/>
                <w:bCs/>
                <w:color w:val="000000" w:themeColor="text1"/>
              </w:rPr>
              <w:t>-0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  <w:r w:rsidRPr="00780A7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780A7E">
              <w:rPr>
                <w:rFonts w:eastAsia="標楷體"/>
                <w:bCs/>
                <w:color w:val="000000" w:themeColor="text1"/>
              </w:rPr>
              <w:t>0</w:t>
            </w:r>
          </w:p>
          <w:p w14:paraId="47A3DBAE" w14:textId="752D192B" w:rsidR="002749FE" w:rsidRPr="00780A7E" w:rsidRDefault="002749FE" w:rsidP="002749FE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01/18-01/19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高一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.</w:t>
            </w:r>
            <w:r w:rsidRPr="00780A7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二期末考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843D561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4D5DB8FD" w:rsidR="002749FE" w:rsidRPr="00780A7E" w:rsidRDefault="002749FE" w:rsidP="002749F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/</w:t>
            </w:r>
          </w:p>
        </w:tc>
      </w:tr>
      <w:tr w:rsidR="00780A7E" w:rsidRPr="00780A7E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780A7E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學生成績考核</w:t>
            </w:r>
          </w:p>
          <w:p w14:paraId="05F3021D" w14:textId="77777777" w:rsidR="008E6267" w:rsidRPr="00780A7E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B740" w14:textId="77777777" w:rsidR="008E6267" w:rsidRPr="00780A7E" w:rsidRDefault="008E6267" w:rsidP="008E6267">
            <w:pPr>
              <w:spacing w:line="400" w:lineRule="exact"/>
              <w:rPr>
                <w:rFonts w:eastAsia="標楷體"/>
                <w:bCs/>
                <w:color w:val="000000" w:themeColor="text1"/>
                <w:kern w:val="0"/>
              </w:rPr>
            </w:pPr>
          </w:p>
        </w:tc>
      </w:tr>
      <w:tr w:rsidR="00780A7E" w:rsidRPr="00780A7E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780A7E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</w:rPr>
              <w:t>教學要點與注意事</w:t>
            </w:r>
            <w:r w:rsidRPr="00780A7E">
              <w:rPr>
                <w:rFonts w:eastAsia="標楷體"/>
                <w:bCs/>
                <w:color w:val="000000" w:themeColor="text1"/>
              </w:rPr>
              <w:lastRenderedPageBreak/>
              <w:t>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780A7E" w:rsidRDefault="008E6267" w:rsidP="008E6267">
            <w:pPr>
              <w:rPr>
                <w:rFonts w:eastAsia="標楷體"/>
                <w:bCs/>
                <w:color w:val="000000" w:themeColor="text1"/>
              </w:rPr>
            </w:pPr>
          </w:p>
        </w:tc>
      </w:tr>
      <w:tr w:rsidR="00780A7E" w:rsidRPr="00780A7E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780A7E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780A7E" w:rsidRDefault="008E6267" w:rsidP="008E6267">
            <w:pPr>
              <w:snapToGrid w:val="0"/>
              <w:ind w:left="154" w:hangingChars="77" w:hanging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1.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780A7E" w:rsidRDefault="008E6267" w:rsidP="008E6267">
            <w:pPr>
              <w:snapToGrid w:val="0"/>
              <w:ind w:leftChars="64" w:left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生涯發展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(a)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、生命教育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(b)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、性別平等教育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(c)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、法治教育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(d)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、人權教育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(e)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、海洋教育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(f)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、環境教育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(g)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、永續發展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(h)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、多元文化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及消費者保護教育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(j)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。</w:t>
            </w:r>
          </w:p>
          <w:p w14:paraId="6DECD581" w14:textId="77777777" w:rsidR="008E6267" w:rsidRPr="00780A7E" w:rsidRDefault="008E6267" w:rsidP="008E6267">
            <w:pPr>
              <w:snapToGrid w:val="0"/>
              <w:ind w:left="154" w:hangingChars="77" w:hanging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2.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780A7E" w:rsidRDefault="008E6267" w:rsidP="008E6267">
            <w:pPr>
              <w:snapToGrid w:val="0"/>
              <w:ind w:leftChars="64" w:left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生涯規劃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(A)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、性別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(B)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、生命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(C)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、愛情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(D)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、家庭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(E)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、健康管理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(F)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、人與環境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(G)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、地圖判讀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(H)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、氣候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(I)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、水文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(J)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、河川與海岸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(K)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、生態系統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(L)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、圖像創作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(M)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、認識星空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(N)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。</w:t>
            </w:r>
          </w:p>
          <w:p w14:paraId="55869D29" w14:textId="77777777" w:rsidR="008E6267" w:rsidRPr="00780A7E" w:rsidRDefault="008E6267" w:rsidP="008E6267">
            <w:pPr>
              <w:tabs>
                <w:tab w:val="left" w:pos="705"/>
              </w:tabs>
              <w:rPr>
                <w:rFonts w:eastAsia="標楷體"/>
                <w:bCs/>
                <w:color w:val="000000" w:themeColor="text1"/>
              </w:rPr>
            </w:pP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3.</w:t>
            </w:r>
            <w:r w:rsidRPr="00780A7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Pr="00780A7E" w:rsidRDefault="00F65DB7" w:rsidP="003E6845">
      <w:pPr>
        <w:ind w:left="240" w:hangingChars="100" w:hanging="240"/>
        <w:rPr>
          <w:rFonts w:ascii="新細明體" w:hAnsi="新細明體" w:cs="新細明體"/>
          <w:bCs/>
          <w:color w:val="000000" w:themeColor="text1"/>
        </w:rPr>
      </w:pPr>
      <w:bookmarkStart w:id="0" w:name="_Hlk78968504"/>
    </w:p>
    <w:p w14:paraId="4C31D7A9" w14:textId="1FEB8463" w:rsidR="00A31302" w:rsidRPr="00780A7E" w:rsidRDefault="00D82E4E" w:rsidP="0032012E">
      <w:pPr>
        <w:snapToGrid w:val="0"/>
        <w:ind w:left="280" w:hangingChars="100" w:hanging="280"/>
        <w:rPr>
          <w:rFonts w:eastAsia="標楷體"/>
          <w:bCs/>
          <w:color w:val="000000" w:themeColor="text1"/>
          <w:sz w:val="28"/>
          <w:szCs w:val="28"/>
        </w:rPr>
      </w:pPr>
      <w:r w:rsidRPr="00780A7E">
        <w:rPr>
          <w:rFonts w:ascii="新細明體" w:hAnsi="新細明體" w:cs="新細明體" w:hint="eastAsia"/>
          <w:bCs/>
          <w:color w:val="000000" w:themeColor="text1"/>
          <w:sz w:val="28"/>
          <w:szCs w:val="28"/>
        </w:rPr>
        <w:t>※</w:t>
      </w:r>
      <w:r w:rsidRPr="00780A7E">
        <w:rPr>
          <w:rFonts w:eastAsia="標楷體"/>
          <w:bCs/>
          <w:color w:val="000000" w:themeColor="text1"/>
          <w:sz w:val="28"/>
          <w:szCs w:val="28"/>
        </w:rPr>
        <w:t>請各位同仁於</w:t>
      </w:r>
      <w:r w:rsidRPr="00780A7E">
        <w:rPr>
          <w:rFonts w:eastAsia="標楷體" w:hint="eastAsia"/>
          <w:bCs/>
          <w:color w:val="000000" w:themeColor="text1"/>
          <w:sz w:val="28"/>
          <w:szCs w:val="28"/>
        </w:rPr>
        <w:t>11</w:t>
      </w:r>
      <w:r w:rsidR="005421CF" w:rsidRPr="00780A7E">
        <w:rPr>
          <w:rFonts w:eastAsia="標楷體" w:hint="eastAsia"/>
          <w:bCs/>
          <w:color w:val="000000" w:themeColor="text1"/>
          <w:sz w:val="28"/>
          <w:szCs w:val="28"/>
        </w:rPr>
        <w:t>5</w:t>
      </w:r>
      <w:r w:rsidRPr="00780A7E">
        <w:rPr>
          <w:rFonts w:eastAsia="標楷體" w:hint="eastAsia"/>
          <w:bCs/>
          <w:color w:val="000000" w:themeColor="text1"/>
          <w:sz w:val="28"/>
          <w:szCs w:val="28"/>
        </w:rPr>
        <w:t>/</w:t>
      </w:r>
      <w:r w:rsidR="009936F5" w:rsidRPr="00780A7E">
        <w:rPr>
          <w:rFonts w:eastAsia="標楷體" w:hint="eastAsia"/>
          <w:bCs/>
          <w:color w:val="000000" w:themeColor="text1"/>
          <w:sz w:val="28"/>
          <w:szCs w:val="28"/>
        </w:rPr>
        <w:t>0</w:t>
      </w:r>
      <w:r w:rsidR="003E6845" w:rsidRPr="00780A7E">
        <w:rPr>
          <w:rFonts w:eastAsia="標楷體" w:hint="eastAsia"/>
          <w:bCs/>
          <w:color w:val="000000" w:themeColor="text1"/>
          <w:sz w:val="28"/>
          <w:szCs w:val="28"/>
        </w:rPr>
        <w:t>9</w:t>
      </w:r>
      <w:r w:rsidRPr="00780A7E">
        <w:rPr>
          <w:rFonts w:eastAsia="標楷體" w:hint="eastAsia"/>
          <w:bCs/>
          <w:color w:val="000000" w:themeColor="text1"/>
          <w:sz w:val="28"/>
          <w:szCs w:val="28"/>
        </w:rPr>
        <w:t>/</w:t>
      </w:r>
      <w:r w:rsidR="003E6845" w:rsidRPr="00780A7E">
        <w:rPr>
          <w:rFonts w:eastAsia="標楷體" w:hint="eastAsia"/>
          <w:bCs/>
          <w:color w:val="000000" w:themeColor="text1"/>
          <w:sz w:val="28"/>
          <w:szCs w:val="28"/>
        </w:rPr>
        <w:t>07</w:t>
      </w:r>
      <w:r w:rsidR="005421CF" w:rsidRPr="00780A7E">
        <w:rPr>
          <w:rFonts w:eastAsia="標楷體" w:hint="eastAsia"/>
          <w:bCs/>
          <w:color w:val="000000" w:themeColor="text1"/>
          <w:sz w:val="28"/>
          <w:szCs w:val="28"/>
        </w:rPr>
        <w:t>(</w:t>
      </w:r>
      <w:r w:rsidR="003E6845" w:rsidRPr="00780A7E">
        <w:rPr>
          <w:rFonts w:eastAsia="標楷體" w:hint="eastAsia"/>
          <w:bCs/>
          <w:color w:val="000000" w:themeColor="text1"/>
          <w:sz w:val="28"/>
          <w:szCs w:val="28"/>
        </w:rPr>
        <w:t>一</w:t>
      </w:r>
      <w:r w:rsidR="005421CF" w:rsidRPr="00780A7E">
        <w:rPr>
          <w:rFonts w:eastAsia="標楷體" w:hint="eastAsia"/>
          <w:bCs/>
          <w:color w:val="000000" w:themeColor="text1"/>
          <w:sz w:val="28"/>
          <w:szCs w:val="28"/>
        </w:rPr>
        <w:t>)</w:t>
      </w:r>
      <w:r w:rsidRPr="00780A7E">
        <w:rPr>
          <w:rFonts w:eastAsia="標楷體"/>
          <w:bCs/>
          <w:color w:val="000000" w:themeColor="text1"/>
          <w:sz w:val="28"/>
          <w:szCs w:val="28"/>
        </w:rPr>
        <w:t>下班前，將此表</w:t>
      </w:r>
      <w:r w:rsidRPr="00780A7E">
        <w:rPr>
          <w:rFonts w:eastAsia="標楷體"/>
          <w:bCs/>
          <w:color w:val="000000" w:themeColor="text1"/>
          <w:sz w:val="28"/>
          <w:szCs w:val="28"/>
        </w:rPr>
        <w:t>e-mail</w:t>
      </w:r>
      <w:r w:rsidRPr="00780A7E">
        <w:rPr>
          <w:rFonts w:eastAsia="標楷體"/>
          <w:bCs/>
          <w:color w:val="000000" w:themeColor="text1"/>
          <w:sz w:val="28"/>
          <w:szCs w:val="28"/>
        </w:rPr>
        <w:t>給實驗研究組</w:t>
      </w:r>
      <w:bookmarkEnd w:id="0"/>
      <w:r w:rsidRPr="00780A7E">
        <w:rPr>
          <w:rFonts w:eastAsia="標楷體" w:hint="eastAsia"/>
          <w:bCs/>
          <w:color w:val="000000" w:themeColor="text1"/>
          <w:sz w:val="28"/>
          <w:szCs w:val="28"/>
        </w:rPr>
        <w:t>彙整，謝謝。</w:t>
      </w:r>
    </w:p>
    <w:sectPr w:rsidR="00A31302" w:rsidRPr="00780A7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137D6" w14:textId="77777777" w:rsidR="006C23D2" w:rsidRDefault="006C23D2" w:rsidP="00091E90">
      <w:r>
        <w:separator/>
      </w:r>
    </w:p>
  </w:endnote>
  <w:endnote w:type="continuationSeparator" w:id="0">
    <w:p w14:paraId="7913BC22" w14:textId="77777777" w:rsidR="006C23D2" w:rsidRDefault="006C23D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6241E" w14:textId="77777777" w:rsidR="006C23D2" w:rsidRDefault="006C23D2" w:rsidP="00091E90">
      <w:r>
        <w:separator/>
      </w:r>
    </w:p>
  </w:footnote>
  <w:footnote w:type="continuationSeparator" w:id="0">
    <w:p w14:paraId="4F445C62" w14:textId="77777777" w:rsidR="006C23D2" w:rsidRDefault="006C23D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01FFD"/>
    <w:multiLevelType w:val="multilevel"/>
    <w:tmpl w:val="D198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411324C"/>
    <w:multiLevelType w:val="hybridMultilevel"/>
    <w:tmpl w:val="D174E8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2"/>
  </w:num>
  <w:num w:numId="3" w16cid:durableId="1682852027">
    <w:abstractNumId w:val="4"/>
  </w:num>
  <w:num w:numId="4" w16cid:durableId="1752969944">
    <w:abstractNumId w:val="16"/>
  </w:num>
  <w:num w:numId="5" w16cid:durableId="676998245">
    <w:abstractNumId w:val="11"/>
  </w:num>
  <w:num w:numId="6" w16cid:durableId="642580754">
    <w:abstractNumId w:val="28"/>
  </w:num>
  <w:num w:numId="7" w16cid:durableId="723677837">
    <w:abstractNumId w:val="8"/>
  </w:num>
  <w:num w:numId="8" w16cid:durableId="362873298">
    <w:abstractNumId w:val="21"/>
  </w:num>
  <w:num w:numId="9" w16cid:durableId="1970743498">
    <w:abstractNumId w:val="15"/>
  </w:num>
  <w:num w:numId="10" w16cid:durableId="1911383905">
    <w:abstractNumId w:val="2"/>
  </w:num>
  <w:num w:numId="11" w16cid:durableId="382869016">
    <w:abstractNumId w:val="24"/>
  </w:num>
  <w:num w:numId="12" w16cid:durableId="25907672">
    <w:abstractNumId w:val="17"/>
  </w:num>
  <w:num w:numId="13" w16cid:durableId="1274896969">
    <w:abstractNumId w:val="19"/>
  </w:num>
  <w:num w:numId="14" w16cid:durableId="855382694">
    <w:abstractNumId w:val="29"/>
  </w:num>
  <w:num w:numId="15" w16cid:durableId="1017851688">
    <w:abstractNumId w:val="13"/>
  </w:num>
  <w:num w:numId="16" w16cid:durableId="1868441386">
    <w:abstractNumId w:val="10"/>
  </w:num>
  <w:num w:numId="17" w16cid:durableId="541331460">
    <w:abstractNumId w:val="5"/>
  </w:num>
  <w:num w:numId="18" w16cid:durableId="1612204944">
    <w:abstractNumId w:val="23"/>
  </w:num>
  <w:num w:numId="19" w16cid:durableId="1394810268">
    <w:abstractNumId w:val="6"/>
  </w:num>
  <w:num w:numId="20" w16cid:durableId="1535194135">
    <w:abstractNumId w:val="7"/>
  </w:num>
  <w:num w:numId="21" w16cid:durableId="2127500308">
    <w:abstractNumId w:val="26"/>
  </w:num>
  <w:num w:numId="22" w16cid:durableId="1054231691">
    <w:abstractNumId w:val="3"/>
  </w:num>
  <w:num w:numId="23" w16cid:durableId="1824732659">
    <w:abstractNumId w:val="12"/>
  </w:num>
  <w:num w:numId="24" w16cid:durableId="2114861699">
    <w:abstractNumId w:val="20"/>
  </w:num>
  <w:num w:numId="25" w16cid:durableId="2041198919">
    <w:abstractNumId w:val="27"/>
  </w:num>
  <w:num w:numId="26" w16cid:durableId="407074591">
    <w:abstractNumId w:val="14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519859946">
    <w:abstractNumId w:val="25"/>
  </w:num>
  <w:num w:numId="31" w16cid:durableId="133962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749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5B0D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067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23D2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0A7E"/>
    <w:rsid w:val="0078438B"/>
    <w:rsid w:val="007A1685"/>
    <w:rsid w:val="007A20AB"/>
    <w:rsid w:val="007A2727"/>
    <w:rsid w:val="007C0D7E"/>
    <w:rsid w:val="007C1473"/>
    <w:rsid w:val="007C563C"/>
    <w:rsid w:val="007C5A46"/>
    <w:rsid w:val="007D15AD"/>
    <w:rsid w:val="007D22BE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D60C9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2E34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68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04A5F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2749F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235</Words>
  <Characters>1344</Characters>
  <Application>Microsoft Office Word</Application>
  <DocSecurity>0</DocSecurity>
  <Lines>11</Lines>
  <Paragraphs>3</Paragraphs>
  <ScaleCrop>false</ScaleCrop>
  <Company>CSSH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3</cp:revision>
  <dcterms:created xsi:type="dcterms:W3CDTF">2026-08-26T07:33:00Z</dcterms:created>
  <dcterms:modified xsi:type="dcterms:W3CDTF">2026-08-31T06:57:00Z</dcterms:modified>
</cp:coreProperties>
</file>